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61" w:rsidRPr="00076F0C" w:rsidRDefault="00FC6E61" w:rsidP="0007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76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76F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  <w:t>вНИМАНИЕ</w:t>
      </w:r>
    </w:p>
    <w:p w:rsidR="00FC6E61" w:rsidRPr="00076F0C" w:rsidRDefault="00076F0C" w:rsidP="00076F0C">
      <w:pPr>
        <w:spacing w:before="75" w:line="26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О</w:t>
      </w:r>
      <w:r w:rsidR="00FC6E61" w:rsidRPr="00076F0C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сновное правило повышения самостоятельности в выполнении заданий учениками во время дистанционного обучения – использование посильных вариативных разнообразных заданий с опорой на разные виды деятельности учеников и с использованием разных типов проверочных заданий.</w:t>
      </w:r>
    </w:p>
    <w:p w:rsidR="00FC6E61" w:rsidRPr="00076F0C" w:rsidRDefault="00FC6E61" w:rsidP="00076F0C">
      <w:pPr>
        <w:spacing w:before="376" w:after="151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Правила для педагогов «Повышаем самостоятельность выполнения заданий»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Не давайте много заданий. Навык отрабатывается благодаря частоте, а не длительности повторения упражнения.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Нет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смыла задавать задания, которые придется выполнять долго. Небольшой объем домашнего задания мотивирует на его выполнение, большой – демотивирует.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2. Давайте посильные задания. Дистанционное обучение не может быть сильнее по уровню, чем очное. Поэтому уровень самых сложных заданий для дистанционного обучения должен быть не выше среднего уровня очных заданий.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3. Используйте вариативные задания. Давайте задания на выбор. Можно предложить ученикам:</w:t>
      </w:r>
    </w:p>
    <w:p w:rsidR="00FC6E61" w:rsidRPr="00076F0C" w:rsidRDefault="00FC6E61" w:rsidP="00076F0C">
      <w:pPr>
        <w:numPr>
          <w:ilvl w:val="0"/>
          <w:numId w:val="1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задания на тройку, на четверку, на пятерку;</w:t>
      </w:r>
    </w:p>
    <w:p w:rsidR="00FC6E61" w:rsidRPr="00076F0C" w:rsidRDefault="00FC6E61" w:rsidP="00076F0C">
      <w:pPr>
        <w:numPr>
          <w:ilvl w:val="0"/>
          <w:numId w:val="1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несколько вариантов домашнего задания;</w:t>
      </w:r>
    </w:p>
    <w:p w:rsidR="00FC6E61" w:rsidRPr="00076F0C" w:rsidRDefault="00FC6E61" w:rsidP="00076F0C">
      <w:pPr>
        <w:numPr>
          <w:ilvl w:val="0"/>
          <w:numId w:val="1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ученикам задания по учебнику на повторение – каждому свое по порядку.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4. Чтобы не было возможности списать выполнение задания из интернета, давайте задания по старым учебникам или составьте их самостоятельно.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5. Сопоставляйте успешность выполнения заданий учеником онлайн и офлайн. Если до начала дистанционного обучения ученик был слабым троечником, а дистанционные задания высылает безошибочно выполненные, спросите его завтра по тому же материалу. Можно дать некоторым ученикам персональные индивидуальные задания, если вы сомневаетесь, что они делают их сами, а не списывают.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6. На уроке задайте вопросы по домашнему заданию. Просите учеников ответить, почему на таком-то шаге выполнено такое-то действие, откуда взялась эта цифра, этот вывод и т. п. Можно попросить ученика на дистанционном уроке выполнить это же или аналогичное задание.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7. Если подозреваете, что большинство учеников списывают домашние задания, введите новое правило: домашнюю работу не оценивайте, а ставьте оценки за выполнение аналогичного задания на онлайн-конференции во время урока.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8. Используйте в качестве заданий онлайн-викторины или тесты с ограниченным временем на выбор правильного ответа.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9. Используйте задания, которые не требуют письменного ответа. Например, задайте найти информацию на определенную тему, выучить правило, нарисовать наглядную схему с этапами решения заданий определенного типа, снять видео с ответом на вопрос из числа заданных.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10. Учитывайте, что если вы хотите большей самостоятельности учеников в выполнении заданий, это потребует от вас разработки большего набора вариантов заданий, в том числе нестандартных.</w:t>
      </w:r>
    </w:p>
    <w:p w:rsidR="00FC6E61" w:rsidRPr="00076F0C" w:rsidRDefault="00FC6E61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FC6E61" w:rsidRPr="00076F0C" w:rsidRDefault="00FC6E61" w:rsidP="000A1F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  <w:lastRenderedPageBreak/>
        <w:t>ВНИМАНИЕ</w:t>
      </w:r>
    </w:p>
    <w:p w:rsidR="00FC6E61" w:rsidRPr="00076F0C" w:rsidRDefault="00076F0C" w:rsidP="00076F0C">
      <w:pPr>
        <w:spacing w:before="75" w:line="26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О</w:t>
      </w:r>
      <w:r w:rsidR="00FC6E61" w:rsidRPr="00076F0C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сновное правило удержания внимания во время дистанционного урока – постоянно обновляйте контакт с учениками. Учителю нужно помнить, что учеников нужно разнообразно стимулировать и предлагать разные виды активности в доступных формах.</w:t>
      </w:r>
    </w:p>
    <w:p w:rsidR="00FC6E61" w:rsidRPr="00076F0C" w:rsidRDefault="00FC6E61" w:rsidP="00076F0C">
      <w:pPr>
        <w:spacing w:before="376" w:after="151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Способы удержания внимания учеников во время дистанционного урока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1. Начинайте с организационного момента. Проговорите вслух, что вы запланировали на урок. Например: «Первые пять минут я провожу экспресс-опрос по цепочке. Включите свои микрофоны и отвечайте кратко. Затем 10 минут на новую тему. Я рассказываю и показываю вам крупно написанные правила на листе. Переписывайте их к себе в тетради. Затем экспресс-опрос по новому материалу: я спрашиваю, вы отвечаете. Если непонятно, сразу сообщайте. Затем я выкладываю ссылку с заданиями, которые вы выполните, и они будут автоматически проверены. Домашнее задание разошлю всем в чате».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2. Используйте наглядные средства. То, что ученики видят вас на экранах, не значит, что вы ведете урок с опорой на наглядность. Старайтесь не превращаться в «говорящую голову». Напишите основные правила, схемы или формулы крупно на листе. Показывайте этот лист. Если есть распечатки, хорошие иллюстрации, покажите их, продублируйте их в рассылке. Если есть возможность показать эксперимент, покажите.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3. Если можете, используйте презентации. Помните, что текста на слайде должно быть немного. Слайд не дублирует вашу речь, а выделяет главные мысли. Руководствуйтесь правилом объема внимания: 7 +/— 2 элемента. Столько элементов должно быть на слайде. Текст со слайда должен прочитываться быстро.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4. Используйте учебники. Во время урока произносите, на какой странице открыть учебник и какое задание или фрагмент текста прочесть.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5. Чаще, чем на очном уроке, используйте опрос. Спрашивайте хотя бы по два–три человека. Задавайте вопросы, которые требуют короткого ответа. Обращайтесь с вопросами к разным ученикам.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6. Когда даете новый материал, старайтесь говорить кратко, энергично, не монотонно. Чередуйте типы работы учеников каждые пять минут. Например:</w:t>
      </w:r>
    </w:p>
    <w:p w:rsidR="00FC6E61" w:rsidRPr="00076F0C" w:rsidRDefault="00FC6E61" w:rsidP="00076F0C">
      <w:pPr>
        <w:numPr>
          <w:ilvl w:val="0"/>
          <w:numId w:val="2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проводите опрос по цепочке;</w:t>
      </w:r>
    </w:p>
    <w:p w:rsidR="00FC6E61" w:rsidRPr="00076F0C" w:rsidRDefault="00FC6E61" w:rsidP="00076F0C">
      <w:pPr>
        <w:numPr>
          <w:ilvl w:val="0"/>
          <w:numId w:val="2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давайте минутные задания – дописать недостающий элемент в формулу или правило, привести пример;</w:t>
      </w:r>
    </w:p>
    <w:p w:rsidR="00FC6E61" w:rsidRPr="00076F0C" w:rsidRDefault="00FC6E61" w:rsidP="00076F0C">
      <w:pPr>
        <w:numPr>
          <w:ilvl w:val="0"/>
          <w:numId w:val="2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вызовите ученика отвечать, развернуто описывая вслух свои действия;</w:t>
      </w:r>
    </w:p>
    <w:p w:rsidR="00FC6E61" w:rsidRPr="00076F0C" w:rsidRDefault="00FC6E61" w:rsidP="00076F0C">
      <w:pPr>
        <w:numPr>
          <w:ilvl w:val="0"/>
          <w:numId w:val="2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давайте выбрать верный/неверный вариант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предложенных;</w:t>
      </w:r>
    </w:p>
    <w:p w:rsidR="00FC6E61" w:rsidRPr="00076F0C" w:rsidRDefault="00FC6E61" w:rsidP="00076F0C">
      <w:pPr>
        <w:numPr>
          <w:ilvl w:val="0"/>
          <w:numId w:val="2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используйте краткий учебный тест.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7. Давайте разноуровневые задания. После нового материала предложите несколько заданий. Например:</w:t>
      </w:r>
    </w:p>
    <w:p w:rsidR="00FC6E61" w:rsidRPr="00076F0C" w:rsidRDefault="00FC6E61" w:rsidP="00076F0C">
      <w:pPr>
        <w:numPr>
          <w:ilvl w:val="0"/>
          <w:numId w:val="3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задание для тех, кто хочет получить пятерку за урок;</w:t>
      </w:r>
    </w:p>
    <w:p w:rsidR="00FC6E61" w:rsidRPr="00076F0C" w:rsidRDefault="00FC6E61" w:rsidP="00076F0C">
      <w:pPr>
        <w:numPr>
          <w:ilvl w:val="0"/>
          <w:numId w:val="3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творческое задание;</w:t>
      </w:r>
    </w:p>
    <w:p w:rsidR="00FC6E61" w:rsidRPr="00076F0C" w:rsidRDefault="00FC6E61" w:rsidP="00076F0C">
      <w:pPr>
        <w:numPr>
          <w:ilvl w:val="0"/>
          <w:numId w:val="3"/>
        </w:num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задание составить памятки по новому материалу.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8. Спрашивайте учеников, что непонятно, какие вопросы возникают. Если есть вопрос, не отвечайте негативом: «я только что это объясняла», «ты не слушал?!». Отвечайте кратко и содержательно: «повторю формулу», «еще раз этапы решения» и т. п.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9. Не нагружайте чрезмерно. Непосильная нагрузка всегда «отключает» ученика, вызывает сопротивление и утрату внимания. Руководствуйтесь правилом «лучше меньше, да лучше». Нет смысла наращивать темп и давать много материала. Основная задача – поддерживать рабочую атмосферу и навыки.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10. Давайте ученикам опыт успеха. Создавайте атмосферу спокойного сотрудничества, держите себя в руках. Обращайтесь по имени. Давайте положительную обратную связь: «правильно», «это получилось», «быстро сделал», «интересный вариант» и т. п.</w:t>
      </w:r>
    </w:p>
    <w:p w:rsidR="00076F0C" w:rsidRDefault="00FC6E61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076F0C" w:rsidRDefault="00076F0C" w:rsidP="00076F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</w:p>
    <w:p w:rsidR="00076F0C" w:rsidRPr="00076F0C" w:rsidRDefault="00076F0C" w:rsidP="000A1F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</w:pPr>
      <w:bookmarkStart w:id="0" w:name="_GoBack"/>
      <w:bookmarkEnd w:id="0"/>
      <w:r w:rsidRPr="00076F0C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4"/>
          <w:szCs w:val="24"/>
        </w:rPr>
        <w:t>ВНИМАНИЕ</w:t>
      </w:r>
    </w:p>
    <w:p w:rsidR="00FC6E61" w:rsidRPr="00076F0C" w:rsidRDefault="00076F0C" w:rsidP="00076F0C">
      <w:pPr>
        <w:spacing w:before="75" w:line="264" w:lineRule="atLeast"/>
        <w:jc w:val="both"/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О</w:t>
      </w:r>
      <w:r w:rsidRPr="00076F0C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 xml:space="preserve">сновное правило реагирования на технические неполадки во время дистанционного обучения – имейте альтернативные варианты проведения урока и не нагнетайте тревогу по поводу </w:t>
      </w:r>
      <w:proofErr w:type="spellStart"/>
      <w:r w:rsidRPr="00076F0C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неполадок</w:t>
      </w:r>
      <w:proofErr w:type="gramStart"/>
      <w:r w:rsidRPr="00076F0C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.</w:t>
      </w:r>
      <w:r w:rsidR="00FC6E61"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К</w:t>
      </w:r>
      <w:proofErr w:type="gramEnd"/>
      <w:r w:rsidR="00FC6E61"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ак</w:t>
      </w:r>
      <w:proofErr w:type="spellEnd"/>
      <w:r w:rsidR="00FC6E61"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 xml:space="preserve"> реагировать на технические неполадки</w:t>
      </w:r>
    </w:p>
    <w:p w:rsidR="00FC6E61" w:rsidRPr="00076F0C" w:rsidRDefault="00FC6E61" w:rsidP="00076F0C">
      <w:pPr>
        <w:spacing w:after="9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Технические сложности дистанционного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обучения по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большей части непреодолимы силами педагогов. Многие из них зависят от загруженности серверов, возможностей избранной платформы, технических средств у учеников и учителя и т. д.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Обсудите с педагогами основы рационального реагирования на возникновение технических неполадок. Устранить их полностью невозможно, предугадать время их возникновения нельзя. Во время урока не нужно нагнетать, грозить наказаниями, проверками в случае, если у учителя возникают технические трудности. Рабочую дисциплину и мотивацию таким путем регулировать невозможно. Поэтому рекомендуйте педагогам придерживаться правил, которые помогут конструктивно реагировать на возникновение технических неполадок. Скачайте ниже правила и направьте педагогам.</w:t>
      </w:r>
    </w:p>
    <w:p w:rsidR="00FC6E61" w:rsidRPr="00076F0C" w:rsidRDefault="00FC6E61" w:rsidP="00076F0C">
      <w:pPr>
        <w:spacing w:before="376" w:after="151" w:line="30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Правила работы с техническими неполадками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Технические неполадки у учителя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1. Всегда имейте альтернативный вариант проведения дистанционного занятия помимо той онлайн-платформы, которую используете обычно. Это нужно на случай сбоя в системе, перегрузки и т. п. Подберите те варианты альтернатив, которыми вы лучше владеете технически: звонок в скайп или мессенджер, чат в социальной сети, аудиосвязь и т. п.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Если во время проведения онлайн-конференции с учениками у вас возникла какая-то техническая неполадка, сразу сообщите ученикам. Произнесите это, если работает микрофон, или поднимите к экрану лист, на котором напишите заранее «Пропал звук», если прервался звук. Если связь с учениками на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выбранной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онлайн-платформе прервалась или вы не можете войти на платформу, сразу свяжитесь с кем-то из учеников. Договоритесь об этом заранее с ответственным учеником и через него передайте классу, что у вас технические неполадки, вы восстанавливаете доступ. Выберите экстренное средство связи. Например, звонок по телефону или в мессенджере. По возможности дайте классу быстрое задание,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например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 составить задание по пройденному материалу, выписать примеры к определению, сравнить ответы по домашней работе.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3. Не открывается ссылка на урок, на видео, нет доступа к материалам, которые вы подобрали для урока, – устройте повторение. Откройте учебник и устройте опрос по цепочке, решение заданий на повторение вслух, дайте экспресс-задание привести свои примеры/продолжить ряд/назвать понятия, относящиеся к теме, и т. д.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4. Возникла техническая неполадка, сорвалась связь? Не паникуйте, это не катастрофа. Наоборот, это ожидаемо и произойдет, скорее всего, еще не раз. Если заволновались, хотя бы на полминуты отвлекитесь от попыток восстановить связь. Смените позу, в которой сидите. Посмотрите по сторонам. Глубоко подышите. Сначала успокойтесь, восстановите свое рациональное отношение к ситуации, а потом беритесь за восстановление связи.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Технические неполадки у ученика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Не пугайте учеников. Говорите, что неполадки возможны и не надо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паниковать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, надо вернуться на сайт. Многие ученики сейчас сильно тревожатся из-за того, что вследствие технических неполадок могут не услышать учителя, получить плохую отметку и т. п. Поэтому нагнетать не надо, технический сбой может произойти у кого угодно.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Обсудите с учениками, что им делать в случае возникновения технической неполадки. Например, расскажите, что вы понимаете, что это может происходить и что восстановление связи потребует от ученика некоторого времени. Напомните, что все материалы урока остаются доступными для них. Научите в случае неполадок без паники восстанавливать доступ или аудио-, видеосвязь. Если не получается восстановить, нужно сообщить учителю по другому каналу связи. Например, ученик может написать в чате мессенджера или на электронную почту, отправить </w:t>
      </w:r>
      <w:proofErr w:type="gramStart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обычное</w:t>
      </w:r>
      <w:proofErr w:type="gramEnd"/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СМС. Дайте такому ученику задание с учетом технических трудностей.</w:t>
      </w:r>
    </w:p>
    <w:p w:rsidR="00FC6E61" w:rsidRPr="00076F0C" w:rsidRDefault="00FC6E61" w:rsidP="00076F0C">
      <w:pPr>
        <w:spacing w:after="9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3. Чтобы ученики не скрывали под видом технических неполадок нежелание выполнять задание, предупредите нарушителей, что вы сопоставляете наличие неполадок у ученика и его учебную работу. Если неполадки становятся причиной регулярного невыполнения заданий, вы будете с использованием традиционной телефонной связи с родителями или самим учеником передавать персональное задание, которое нужно выполнить без использования технических средств.</w:t>
      </w:r>
    </w:p>
    <w:p w:rsidR="00FC6E61" w:rsidRPr="00076F0C" w:rsidRDefault="00FC6E61" w:rsidP="00F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076F0C" w:rsidRPr="00076F0C" w:rsidRDefault="00FC6E61" w:rsidP="00076F0C">
      <w:pPr>
        <w:spacing w:after="9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076F0C"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«Как учителю вести дистанционный урок». А.В. Фокина</w:t>
      </w:r>
    </w:p>
    <w:p w:rsidR="00076F0C" w:rsidRPr="00076F0C" w:rsidRDefault="00076F0C" w:rsidP="00076F0C">
      <w:pPr>
        <w:spacing w:after="9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© Материал из Справочной системы «Завуч».</w:t>
      </w:r>
    </w:p>
    <w:p w:rsidR="00076F0C" w:rsidRDefault="00076F0C" w:rsidP="00076F0C">
      <w:pPr>
        <w:spacing w:after="9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Подробнее: </w:t>
      </w:r>
      <w:hyperlink r:id="rId6" w:history="1">
        <w:r w:rsidRPr="008E6E0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https://vip.1zavuch.ru/#/document/16/66130/dfasaeclqz/?of=copy-031c0dce10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C6E61" w:rsidRPr="00076F0C" w:rsidRDefault="00FC6E61" w:rsidP="00FC6E61">
      <w:pPr>
        <w:spacing w:after="9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t>«Как учителю вести дистанционный урок». А.В. Фокина</w:t>
      </w: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© Материал из Справочной системы «Завуч».</w:t>
      </w:r>
      <w:r w:rsidRPr="00076F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Подробнее: </w:t>
      </w:r>
      <w:hyperlink r:id="rId7" w:anchor="/document/16/66130/dfasaeclqz/?of=copy-3f1535e3e7" w:history="1">
        <w:r w:rsidRPr="00076F0C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</w:rPr>
          <w:t>https://vip.1zavuch.ru/#/document/16/66130/dfasaeclqz/?of=copy-3f1535e3e7</w:t>
        </w:r>
      </w:hyperlink>
    </w:p>
    <w:p w:rsidR="00FF54DB" w:rsidRPr="00076F0C" w:rsidRDefault="000A1F33">
      <w:pPr>
        <w:rPr>
          <w:rFonts w:ascii="Times New Roman" w:hAnsi="Times New Roman" w:cs="Times New Roman"/>
          <w:sz w:val="24"/>
          <w:szCs w:val="24"/>
        </w:rPr>
      </w:pPr>
    </w:p>
    <w:sectPr w:rsidR="00FF54DB" w:rsidRPr="00076F0C" w:rsidSect="0088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593"/>
    <w:multiLevelType w:val="multilevel"/>
    <w:tmpl w:val="7F2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B44BA"/>
    <w:multiLevelType w:val="multilevel"/>
    <w:tmpl w:val="619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E6324"/>
    <w:multiLevelType w:val="multilevel"/>
    <w:tmpl w:val="451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1"/>
    <w:rsid w:val="00076F0C"/>
    <w:rsid w:val="000A1F33"/>
    <w:rsid w:val="0038095D"/>
    <w:rsid w:val="00562DAC"/>
    <w:rsid w:val="005C7038"/>
    <w:rsid w:val="007941D5"/>
    <w:rsid w:val="007D34C8"/>
    <w:rsid w:val="0088329A"/>
    <w:rsid w:val="00AF7132"/>
    <w:rsid w:val="00B82D36"/>
    <w:rsid w:val="00D5623C"/>
    <w:rsid w:val="00E1231A"/>
    <w:rsid w:val="00E55084"/>
    <w:rsid w:val="00ED00EF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D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6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mailrucssattributepostfix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6E61"/>
    <w:rPr>
      <w:color w:val="0000FF"/>
      <w:u w:val="single"/>
    </w:rPr>
  </w:style>
  <w:style w:type="character" w:styleId="a5">
    <w:name w:val="Strong"/>
    <w:basedOn w:val="a0"/>
    <w:uiPriority w:val="22"/>
    <w:qFormat/>
    <w:rsid w:val="00FC6E61"/>
    <w:rPr>
      <w:b/>
      <w:bCs/>
    </w:rPr>
  </w:style>
  <w:style w:type="paragraph" w:styleId="a6">
    <w:name w:val="Normal (Web)"/>
    <w:basedOn w:val="a"/>
    <w:uiPriority w:val="99"/>
    <w:semiHidden/>
    <w:unhideWhenUsed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D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6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mailrucssattributepostfix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6E61"/>
    <w:rPr>
      <w:color w:val="0000FF"/>
      <w:u w:val="single"/>
    </w:rPr>
  </w:style>
  <w:style w:type="character" w:styleId="a5">
    <w:name w:val="Strong"/>
    <w:basedOn w:val="a0"/>
    <w:uiPriority w:val="22"/>
    <w:qFormat/>
    <w:rsid w:val="00FC6E61"/>
    <w:rPr>
      <w:b/>
      <w:bCs/>
    </w:rPr>
  </w:style>
  <w:style w:type="paragraph" w:styleId="a6">
    <w:name w:val="Normal (Web)"/>
    <w:basedOn w:val="a"/>
    <w:uiPriority w:val="99"/>
    <w:semiHidden/>
    <w:unhideWhenUsed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F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149">
          <w:marLeft w:val="0"/>
          <w:marRight w:val="0"/>
          <w:marTop w:val="226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880">
          <w:marLeft w:val="0"/>
          <w:marRight w:val="0"/>
          <w:marTop w:val="226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15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43509">
          <w:marLeft w:val="0"/>
          <w:marRight w:val="0"/>
          <w:marTop w:val="226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#/document/16/66130/dfasaeclqz/?of=copy-031c0dce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Любовь</cp:lastModifiedBy>
  <cp:revision>4</cp:revision>
  <dcterms:created xsi:type="dcterms:W3CDTF">2020-04-22T05:03:00Z</dcterms:created>
  <dcterms:modified xsi:type="dcterms:W3CDTF">2020-04-23T01:50:00Z</dcterms:modified>
</cp:coreProperties>
</file>